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0991" w:rsidRDefault="00A32725">
      <w:pPr>
        <w:pStyle w:val="Titre9"/>
      </w:pPr>
      <w:bookmarkStart w:id="0" w:name="_GoBack"/>
      <w:bookmarkEnd w:id="0"/>
      <w:r>
        <w:rPr>
          <w:noProof/>
          <w:lang w:eastAsia="fr-FR"/>
        </w:rPr>
        <w:drawing>
          <wp:anchor distT="0" distB="0" distL="114300" distR="114300" simplePos="0" relativeHeight="251658240" behindDoc="0" locked="0" layoutInCell="1" allowOverlap="1">
            <wp:simplePos x="0" y="0"/>
            <wp:positionH relativeFrom="column">
              <wp:posOffset>104775</wp:posOffset>
            </wp:positionH>
            <wp:positionV relativeFrom="page">
              <wp:posOffset>555625</wp:posOffset>
            </wp:positionV>
            <wp:extent cx="2392045" cy="156527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2392045" cy="1565275"/>
                    </a:xfrm>
                    <a:prstGeom prst="rect">
                      <a:avLst/>
                    </a:prstGeom>
                    <a:solidFill>
                      <a:srgbClr val="FFFFFF"/>
                    </a:solidFill>
                    <a:ln>
                      <a:noFill/>
                      <a:prstDash/>
                    </a:ln>
                  </pic:spPr>
                </pic:pic>
              </a:graphicData>
            </a:graphic>
            <wp14:sizeRelH relativeFrom="margin">
              <wp14:pctWidth>0</wp14:pctWidth>
            </wp14:sizeRelH>
            <wp14:sizeRelV relativeFrom="margin">
              <wp14:pctHeight>0</wp14:pctHeight>
            </wp14:sizeRelV>
          </wp:anchor>
        </w:drawing>
      </w:r>
    </w:p>
    <w:p w:rsidR="00220991" w:rsidRDefault="00220991">
      <w:pPr>
        <w:pStyle w:val="Titre9"/>
        <w:rPr>
          <w:rFonts w:ascii="Algerian" w:hAnsi="Algerian"/>
          <w:color w:val="0000FF"/>
          <w:sz w:val="44"/>
        </w:rPr>
      </w:pPr>
    </w:p>
    <w:p w:rsidR="00220991" w:rsidRDefault="00A32725">
      <w:pPr>
        <w:pStyle w:val="Titre9"/>
      </w:pPr>
      <w:r>
        <w:rPr>
          <w:rFonts w:ascii="Algerian" w:hAnsi="Algerian"/>
          <w:color w:val="0000FF"/>
          <w:sz w:val="44"/>
        </w:rPr>
        <w:t>Bulletin d'adhésion 20</w:t>
      </w:r>
      <w:r w:rsidR="0092252B">
        <w:rPr>
          <w:rFonts w:ascii="Algerian" w:hAnsi="Algerian"/>
          <w:color w:val="0000FF"/>
          <w:sz w:val="44"/>
        </w:rPr>
        <w:t>2</w:t>
      </w:r>
      <w:r w:rsidR="008D039B">
        <w:rPr>
          <w:rFonts w:ascii="Algerian" w:hAnsi="Algerian"/>
          <w:color w:val="0000FF"/>
          <w:sz w:val="44"/>
        </w:rPr>
        <w:t>1</w:t>
      </w:r>
      <w:r>
        <w:rPr>
          <w:rFonts w:ascii="Algerian" w:hAnsi="Algerian"/>
          <w:color w:val="0000FF"/>
          <w:sz w:val="44"/>
        </w:rPr>
        <w:t>-202</w:t>
      </w:r>
      <w:r w:rsidR="008D039B">
        <w:rPr>
          <w:rFonts w:ascii="Algerian" w:hAnsi="Algerian"/>
          <w:color w:val="0000FF"/>
          <w:sz w:val="44"/>
        </w:rPr>
        <w:t>2</w:t>
      </w:r>
    </w:p>
    <w:p w:rsidR="00220991" w:rsidRDefault="00A32725">
      <w:pPr>
        <w:pStyle w:val="Standard"/>
        <w:widowControl w:val="0"/>
        <w:tabs>
          <w:tab w:val="left" w:pos="7100"/>
          <w:tab w:val="left" w:pos="15336"/>
          <w:tab w:val="left" w:pos="15478"/>
          <w:tab w:val="left" w:pos="15620"/>
        </w:tabs>
        <w:jc w:val="center"/>
        <w:rPr>
          <w:rFonts w:ascii="Arial" w:hAnsi="Arial" w:cs="Arial"/>
          <w:b/>
          <w:bCs/>
          <w:iCs/>
          <w:sz w:val="20"/>
        </w:rPr>
      </w:pPr>
      <w:r>
        <w:rPr>
          <w:rFonts w:ascii="Arial" w:hAnsi="Arial" w:cs="Arial"/>
          <w:b/>
          <w:bCs/>
          <w:iCs/>
          <w:sz w:val="20"/>
        </w:rPr>
        <w:t xml:space="preserve"> (Valable jusqu'au </w:t>
      </w:r>
      <w:r w:rsidR="008D039B">
        <w:rPr>
          <w:rFonts w:ascii="Arial" w:hAnsi="Arial" w:cs="Arial"/>
          <w:b/>
          <w:bCs/>
          <w:iCs/>
          <w:sz w:val="20"/>
        </w:rPr>
        <w:t>30</w:t>
      </w:r>
      <w:r w:rsidR="0092252B">
        <w:rPr>
          <w:rFonts w:ascii="Arial" w:hAnsi="Arial" w:cs="Arial"/>
          <w:b/>
          <w:bCs/>
          <w:iCs/>
          <w:sz w:val="20"/>
        </w:rPr>
        <w:t xml:space="preserve"> ju</w:t>
      </w:r>
      <w:r w:rsidR="008D039B">
        <w:rPr>
          <w:rFonts w:ascii="Arial" w:hAnsi="Arial" w:cs="Arial"/>
          <w:b/>
          <w:bCs/>
          <w:iCs/>
          <w:sz w:val="20"/>
        </w:rPr>
        <w:t>in</w:t>
      </w:r>
      <w:r w:rsidR="0092252B">
        <w:rPr>
          <w:rFonts w:ascii="Arial" w:hAnsi="Arial" w:cs="Arial"/>
          <w:b/>
          <w:bCs/>
          <w:iCs/>
          <w:sz w:val="20"/>
        </w:rPr>
        <w:t xml:space="preserve"> </w:t>
      </w:r>
      <w:r>
        <w:rPr>
          <w:rFonts w:ascii="Arial" w:hAnsi="Arial" w:cs="Arial"/>
          <w:b/>
          <w:bCs/>
          <w:iCs/>
          <w:sz w:val="20"/>
        </w:rPr>
        <w:t>202</w:t>
      </w:r>
      <w:r w:rsidR="008D039B">
        <w:rPr>
          <w:rFonts w:ascii="Arial" w:hAnsi="Arial" w:cs="Arial"/>
          <w:b/>
          <w:bCs/>
          <w:iCs/>
          <w:sz w:val="20"/>
        </w:rPr>
        <w:t>2</w:t>
      </w:r>
      <w:r>
        <w:rPr>
          <w:rFonts w:ascii="Arial" w:hAnsi="Arial" w:cs="Arial"/>
          <w:b/>
          <w:bCs/>
          <w:iCs/>
          <w:sz w:val="20"/>
        </w:rPr>
        <w:t>)</w:t>
      </w:r>
    </w:p>
    <w:p w:rsidR="008D039B" w:rsidRPr="008D039B" w:rsidRDefault="00A32725">
      <w:pPr>
        <w:pStyle w:val="Titre7"/>
        <w:rPr>
          <w:b/>
          <w:i w:val="0"/>
          <w:color w:val="auto"/>
          <w:sz w:val="18"/>
          <w:szCs w:val="18"/>
        </w:rPr>
      </w:pPr>
      <w:r w:rsidRPr="008D039B">
        <w:rPr>
          <w:b/>
          <w:i w:val="0"/>
          <w:color w:val="auto"/>
          <w:sz w:val="18"/>
          <w:szCs w:val="18"/>
          <w:u w:val="single"/>
        </w:rPr>
        <w:t>Tarif</w:t>
      </w:r>
      <w:r w:rsidRPr="008D039B">
        <w:rPr>
          <w:b/>
          <w:i w:val="0"/>
          <w:color w:val="auto"/>
          <w:sz w:val="18"/>
          <w:szCs w:val="18"/>
        </w:rPr>
        <w:t xml:space="preserve"> : </w:t>
      </w:r>
      <w:r w:rsidR="008D039B" w:rsidRPr="008D039B">
        <w:rPr>
          <w:b/>
          <w:i w:val="0"/>
          <w:color w:val="FF0000"/>
          <w:sz w:val="18"/>
          <w:szCs w:val="18"/>
        </w:rPr>
        <w:t xml:space="preserve">15 € </w:t>
      </w:r>
      <w:r w:rsidR="008D039B" w:rsidRPr="008D039B">
        <w:rPr>
          <w:b/>
          <w:i w:val="0"/>
          <w:color w:val="auto"/>
          <w:sz w:val="18"/>
          <w:szCs w:val="18"/>
        </w:rPr>
        <w:t>pour les adhérents 2020 – 2021 (offre exceptionnelle)</w:t>
      </w:r>
    </w:p>
    <w:p w:rsidR="008D039B" w:rsidRPr="008D039B" w:rsidRDefault="00A32725">
      <w:pPr>
        <w:pStyle w:val="Titre7"/>
        <w:rPr>
          <w:b/>
          <w:i w:val="0"/>
          <w:color w:val="FF0000"/>
          <w:sz w:val="18"/>
          <w:szCs w:val="18"/>
        </w:rPr>
      </w:pPr>
      <w:r w:rsidRPr="008D039B">
        <w:rPr>
          <w:b/>
          <w:i w:val="0"/>
          <w:color w:val="FF0000"/>
          <w:sz w:val="18"/>
          <w:szCs w:val="18"/>
        </w:rPr>
        <w:t>3</w:t>
      </w:r>
      <w:r w:rsidR="008D039B" w:rsidRPr="008D039B">
        <w:rPr>
          <w:b/>
          <w:i w:val="0"/>
          <w:color w:val="FF0000"/>
          <w:sz w:val="18"/>
          <w:szCs w:val="18"/>
        </w:rPr>
        <w:t>5</w:t>
      </w:r>
      <w:r w:rsidRPr="008D039B">
        <w:rPr>
          <w:b/>
          <w:i w:val="0"/>
          <w:color w:val="FF0000"/>
          <w:sz w:val="18"/>
          <w:szCs w:val="18"/>
        </w:rPr>
        <w:t xml:space="preserve"> €</w:t>
      </w:r>
    </w:p>
    <w:p w:rsidR="00220991" w:rsidRPr="008D039B" w:rsidRDefault="00A32725">
      <w:pPr>
        <w:pStyle w:val="Titre7"/>
        <w:rPr>
          <w:b/>
          <w:i w:val="0"/>
          <w:color w:val="auto"/>
          <w:sz w:val="18"/>
          <w:szCs w:val="18"/>
        </w:rPr>
      </w:pPr>
      <w:r w:rsidRPr="008D039B">
        <w:rPr>
          <w:b/>
          <w:i w:val="0"/>
          <w:color w:val="auto"/>
          <w:sz w:val="18"/>
          <w:szCs w:val="18"/>
        </w:rPr>
        <w:t>(</w:t>
      </w:r>
      <w:proofErr w:type="gramStart"/>
      <w:r w:rsidRPr="008D039B">
        <w:rPr>
          <w:b/>
          <w:i w:val="0"/>
          <w:color w:val="auto"/>
          <w:sz w:val="18"/>
          <w:szCs w:val="18"/>
        </w:rPr>
        <w:t>comprenant</w:t>
      </w:r>
      <w:proofErr w:type="gramEnd"/>
      <w:r w:rsidRPr="008D039B">
        <w:rPr>
          <w:b/>
          <w:i w:val="0"/>
          <w:color w:val="auto"/>
          <w:sz w:val="18"/>
          <w:szCs w:val="18"/>
        </w:rPr>
        <w:t xml:space="preserve"> votre adhésion au club des supporters national)</w:t>
      </w:r>
    </w:p>
    <w:p w:rsidR="00220991" w:rsidRDefault="00A32725">
      <w:pPr>
        <w:pStyle w:val="Standard"/>
        <w:widowControl w:val="0"/>
        <w:tabs>
          <w:tab w:val="left" w:pos="7100"/>
          <w:tab w:val="left" w:pos="15336"/>
          <w:tab w:val="left" w:pos="15478"/>
          <w:tab w:val="left" w:pos="15620"/>
        </w:tabs>
        <w:jc w:val="center"/>
        <w:rPr>
          <w:rFonts w:ascii="Arial" w:hAnsi="Arial" w:cs="Arial"/>
          <w:b/>
          <w:bCs/>
          <w:sz w:val="16"/>
          <w:szCs w:val="16"/>
        </w:rPr>
      </w:pPr>
      <w:r w:rsidRPr="008D039B">
        <w:rPr>
          <w:rFonts w:ascii="Arial" w:hAnsi="Arial" w:cs="Arial"/>
          <w:b/>
          <w:bCs/>
          <w:sz w:val="16"/>
          <w:szCs w:val="16"/>
        </w:rPr>
        <w:t xml:space="preserve">(Règlement en espèces </w:t>
      </w:r>
      <w:r w:rsidR="008D039B" w:rsidRPr="008D039B">
        <w:rPr>
          <w:rFonts w:ascii="Arial" w:hAnsi="Arial" w:cs="Arial"/>
          <w:b/>
          <w:bCs/>
          <w:sz w:val="16"/>
          <w:szCs w:val="16"/>
        </w:rPr>
        <w:t xml:space="preserve">par virement </w:t>
      </w:r>
      <w:r w:rsidRPr="008D039B">
        <w:rPr>
          <w:rFonts w:ascii="Arial" w:hAnsi="Arial" w:cs="Arial"/>
          <w:b/>
          <w:bCs/>
          <w:sz w:val="16"/>
          <w:szCs w:val="16"/>
        </w:rPr>
        <w:t xml:space="preserve">ou chèque </w:t>
      </w:r>
      <w:r>
        <w:rPr>
          <w:rFonts w:ascii="Arial" w:hAnsi="Arial" w:cs="Arial"/>
          <w:b/>
          <w:bCs/>
          <w:sz w:val="16"/>
          <w:szCs w:val="16"/>
        </w:rPr>
        <w:t xml:space="preserve">à l'ordre du club des supporters de l'équipe de France)  </w:t>
      </w:r>
    </w:p>
    <w:p w:rsidR="00220991" w:rsidRDefault="00220991">
      <w:pPr>
        <w:pStyle w:val="Standard"/>
        <w:widowControl w:val="0"/>
        <w:jc w:val="center"/>
        <w:rPr>
          <w:rFonts w:ascii="Arial" w:hAnsi="Arial" w:cs="Arial"/>
          <w:b/>
          <w:bCs/>
          <w:i/>
          <w:iCs/>
        </w:rPr>
      </w:pPr>
    </w:p>
    <w:p w:rsidR="00220991" w:rsidRDefault="00220991">
      <w:pPr>
        <w:pStyle w:val="Standard"/>
        <w:widowControl w:val="0"/>
        <w:jc w:val="center"/>
        <w:rPr>
          <w:rFonts w:ascii="Arial" w:hAnsi="Arial" w:cs="Arial"/>
          <w:b/>
          <w:bCs/>
          <w:i/>
          <w:iCs/>
        </w:rPr>
      </w:pPr>
    </w:p>
    <w:p w:rsidR="00220991" w:rsidRDefault="00220991">
      <w:pPr>
        <w:pStyle w:val="Standard"/>
        <w:widowControl w:val="0"/>
        <w:jc w:val="center"/>
        <w:rPr>
          <w:rFonts w:ascii="Arial" w:hAnsi="Arial" w:cs="Arial"/>
          <w:b/>
          <w:bCs/>
          <w:i/>
          <w:iCs/>
        </w:rPr>
      </w:pPr>
    </w:p>
    <w:p w:rsidR="00220991" w:rsidRDefault="00220991">
      <w:pPr>
        <w:pStyle w:val="Standard"/>
        <w:widowControl w:val="0"/>
        <w:jc w:val="center"/>
        <w:rPr>
          <w:rFonts w:ascii="Arial" w:hAnsi="Arial" w:cs="Arial"/>
          <w:b/>
          <w:bCs/>
          <w:i/>
          <w:iCs/>
        </w:rPr>
      </w:pPr>
    </w:p>
    <w:p w:rsidR="00220991" w:rsidRDefault="00A32725">
      <w:pPr>
        <w:pStyle w:val="Standard"/>
        <w:widowControl w:val="0"/>
        <w:tabs>
          <w:tab w:val="left" w:pos="4970"/>
          <w:tab w:val="left" w:pos="14200"/>
          <w:tab w:val="left" w:pos="14342"/>
        </w:tabs>
      </w:pPr>
      <w:r>
        <w:rPr>
          <w:rFonts w:ascii="Arial" w:hAnsi="Arial" w:cs="Arial"/>
          <w:b/>
          <w:bCs/>
        </w:rPr>
        <w:t xml:space="preserve">    </w:t>
      </w:r>
      <w:r>
        <w:rPr>
          <w:rFonts w:ascii="Arial" w:hAnsi="Arial" w:cs="Arial"/>
          <w:b/>
          <w:bCs/>
          <w:u w:val="single"/>
        </w:rPr>
        <w:t>Nom</w:t>
      </w:r>
      <w:r>
        <w:rPr>
          <w:rFonts w:ascii="Arial" w:hAnsi="Arial" w:cs="Arial"/>
          <w:b/>
          <w:bCs/>
        </w:rPr>
        <w:t xml:space="preserve"> : </w:t>
      </w:r>
      <w:r>
        <w:rPr>
          <w:rFonts w:ascii="Arial" w:hAnsi="Arial" w:cs="Arial"/>
        </w:rPr>
        <w:t>.............................................</w:t>
      </w:r>
      <w:r>
        <w:rPr>
          <w:rFonts w:ascii="Arial" w:hAnsi="Arial" w:cs="Arial"/>
          <w:b/>
        </w:rPr>
        <w:t>Prénom</w:t>
      </w:r>
      <w:r>
        <w:rPr>
          <w:rFonts w:ascii="Arial" w:hAnsi="Arial" w:cs="Arial"/>
        </w:rPr>
        <w:t> :........................</w:t>
      </w:r>
      <w:r>
        <w:rPr>
          <w:rFonts w:ascii="Arial" w:hAnsi="Arial" w:cs="Arial"/>
          <w:b/>
          <w:bCs/>
        </w:rPr>
        <w:t xml:space="preserve">    </w:t>
      </w:r>
    </w:p>
    <w:p w:rsidR="00220991" w:rsidRDefault="00220991">
      <w:pPr>
        <w:pStyle w:val="Standard"/>
        <w:widowControl w:val="0"/>
        <w:tabs>
          <w:tab w:val="left" w:pos="4970"/>
          <w:tab w:val="left" w:pos="14200"/>
          <w:tab w:val="left" w:pos="14342"/>
        </w:tabs>
        <w:rPr>
          <w:rFonts w:ascii="Arial" w:hAnsi="Arial" w:cs="Arial"/>
          <w:b/>
          <w:bCs/>
          <w:sz w:val="16"/>
          <w:szCs w:val="16"/>
          <w:u w:val="single"/>
        </w:rPr>
      </w:pPr>
    </w:p>
    <w:p w:rsidR="00220991" w:rsidRDefault="00A32725">
      <w:pPr>
        <w:pStyle w:val="Standard"/>
        <w:widowControl w:val="0"/>
        <w:tabs>
          <w:tab w:val="left" w:pos="4970"/>
          <w:tab w:val="left" w:pos="14200"/>
          <w:tab w:val="left" w:pos="14342"/>
        </w:tabs>
        <w:rPr>
          <w:rFonts w:ascii="Arial" w:hAnsi="Arial" w:cs="Arial"/>
          <w:bCs/>
        </w:rPr>
      </w:pPr>
      <w:r>
        <w:rPr>
          <w:rFonts w:ascii="Arial" w:hAnsi="Arial" w:cs="Arial"/>
          <w:bCs/>
        </w:rPr>
        <w:t xml:space="preserve">  </w:t>
      </w:r>
    </w:p>
    <w:p w:rsidR="00220991" w:rsidRDefault="00A32725">
      <w:pPr>
        <w:pStyle w:val="Standard"/>
        <w:widowControl w:val="0"/>
        <w:tabs>
          <w:tab w:val="left" w:pos="13916"/>
          <w:tab w:val="left" w:pos="14200"/>
        </w:tabs>
      </w:pPr>
      <w:r>
        <w:rPr>
          <w:rFonts w:ascii="Arial" w:hAnsi="Arial" w:cs="Arial"/>
          <w:b/>
          <w:bCs/>
        </w:rPr>
        <w:t xml:space="preserve">    </w:t>
      </w:r>
      <w:r>
        <w:rPr>
          <w:rFonts w:ascii="Webdings" w:hAnsi="Webdings"/>
          <w:sz w:val="44"/>
        </w:rPr>
        <w:t></w:t>
      </w:r>
      <w:r>
        <w:rPr>
          <w:rFonts w:ascii="Bookman Old Style" w:hAnsi="Bookman Old Style"/>
          <w:sz w:val="44"/>
        </w:rPr>
        <w:t>___________________________</w:t>
      </w:r>
    </w:p>
    <w:p w:rsidR="00220991" w:rsidRDefault="00220991">
      <w:pPr>
        <w:pStyle w:val="Standard"/>
        <w:widowControl w:val="0"/>
        <w:tabs>
          <w:tab w:val="left" w:pos="7100"/>
          <w:tab w:val="left" w:pos="15620"/>
        </w:tabs>
        <w:rPr>
          <w:rFonts w:ascii="Arial" w:hAnsi="Arial" w:cs="Arial"/>
          <w:b/>
          <w:bCs/>
          <w:sz w:val="16"/>
          <w:szCs w:val="16"/>
          <w:u w:val="single"/>
        </w:rPr>
      </w:pPr>
    </w:p>
    <w:p w:rsidR="00220991" w:rsidRDefault="00A32725">
      <w:pPr>
        <w:pStyle w:val="Standard"/>
        <w:widowControl w:val="0"/>
        <w:tabs>
          <w:tab w:val="left" w:pos="7100"/>
          <w:tab w:val="left" w:pos="15620"/>
        </w:tabs>
      </w:pPr>
      <w:r>
        <w:rPr>
          <w:rFonts w:ascii="Arial" w:hAnsi="Arial" w:cs="Arial"/>
          <w:b/>
          <w:bCs/>
        </w:rPr>
        <w:t xml:space="preserve">    </w:t>
      </w:r>
      <w:r>
        <w:rPr>
          <w:rFonts w:ascii="Arial" w:hAnsi="Arial" w:cs="Arial"/>
          <w:b/>
          <w:bCs/>
          <w:u w:val="single"/>
        </w:rPr>
        <w:t xml:space="preserve">Code Postal </w:t>
      </w:r>
      <w:r>
        <w:rPr>
          <w:rFonts w:ascii="Arial" w:hAnsi="Arial" w:cs="Arial"/>
          <w:b/>
          <w:bCs/>
        </w:rPr>
        <w:t xml:space="preserve">: </w:t>
      </w:r>
      <w:r>
        <w:rPr>
          <w:rFonts w:ascii="Arial" w:hAnsi="Arial" w:cs="Arial"/>
        </w:rPr>
        <w:t xml:space="preserve">._________  </w:t>
      </w:r>
      <w:r>
        <w:rPr>
          <w:rFonts w:ascii="Arial" w:hAnsi="Arial" w:cs="Arial"/>
          <w:b/>
          <w:bCs/>
          <w:u w:val="single"/>
        </w:rPr>
        <w:t>Ville</w:t>
      </w:r>
      <w:r>
        <w:rPr>
          <w:rFonts w:ascii="Arial" w:hAnsi="Arial" w:cs="Arial"/>
          <w:b/>
          <w:bCs/>
        </w:rPr>
        <w:t> :</w:t>
      </w:r>
      <w:r>
        <w:rPr>
          <w:rFonts w:ascii="Arial" w:hAnsi="Arial" w:cs="Arial"/>
        </w:rPr>
        <w:t xml:space="preserve"> _____________________</w:t>
      </w:r>
    </w:p>
    <w:p w:rsidR="00220991" w:rsidRDefault="00220991">
      <w:pPr>
        <w:pStyle w:val="Standard"/>
        <w:widowControl w:val="0"/>
        <w:tabs>
          <w:tab w:val="left" w:pos="7100"/>
          <w:tab w:val="left" w:pos="15620"/>
        </w:tabs>
        <w:rPr>
          <w:rFonts w:ascii="Arial" w:hAnsi="Arial" w:cs="Arial"/>
          <w:b/>
          <w:bCs/>
          <w:sz w:val="16"/>
          <w:szCs w:val="16"/>
          <w:u w:val="single"/>
        </w:rPr>
      </w:pPr>
    </w:p>
    <w:p w:rsidR="00220991" w:rsidRDefault="00A32725">
      <w:pPr>
        <w:pStyle w:val="Standard"/>
        <w:widowControl w:val="0"/>
        <w:tabs>
          <w:tab w:val="left" w:pos="7100"/>
          <w:tab w:val="left" w:pos="15620"/>
        </w:tabs>
      </w:pPr>
      <w:r>
        <w:rPr>
          <w:rFonts w:ascii="Arial" w:hAnsi="Arial" w:cs="Arial"/>
          <w:b/>
          <w:bCs/>
        </w:rPr>
        <w:t xml:space="preserve">   </w:t>
      </w:r>
      <w:r>
        <w:rPr>
          <w:rFonts w:ascii="Arial" w:hAnsi="Arial" w:cs="Arial"/>
          <w:b/>
          <w:bCs/>
          <w:u w:val="single"/>
        </w:rPr>
        <w:t xml:space="preserve">Date de naissance </w:t>
      </w:r>
      <w:r>
        <w:rPr>
          <w:rFonts w:ascii="Arial" w:hAnsi="Arial" w:cs="Arial"/>
          <w:b/>
          <w:bCs/>
        </w:rPr>
        <w:t xml:space="preserve">: </w:t>
      </w:r>
      <w:r>
        <w:rPr>
          <w:rFonts w:ascii="Arial" w:hAnsi="Arial" w:cs="Arial"/>
        </w:rPr>
        <w:t>___ / ___ / _______</w:t>
      </w:r>
    </w:p>
    <w:p w:rsidR="00220991" w:rsidRDefault="00220991">
      <w:pPr>
        <w:pStyle w:val="Standard"/>
        <w:widowControl w:val="0"/>
        <w:tabs>
          <w:tab w:val="left" w:pos="4118"/>
          <w:tab w:val="left" w:pos="7100"/>
          <w:tab w:val="left" w:pos="14768"/>
          <w:tab w:val="left" w:pos="15620"/>
        </w:tabs>
        <w:rPr>
          <w:rFonts w:ascii="Arial" w:hAnsi="Arial" w:cs="Arial"/>
          <w:b/>
          <w:bCs/>
          <w:sz w:val="16"/>
          <w:szCs w:val="16"/>
          <w:u w:val="single"/>
        </w:rPr>
      </w:pPr>
    </w:p>
    <w:p w:rsidR="00220991" w:rsidRDefault="00220991">
      <w:pPr>
        <w:pStyle w:val="Standard"/>
        <w:widowControl w:val="0"/>
        <w:tabs>
          <w:tab w:val="left" w:pos="4118"/>
          <w:tab w:val="left" w:pos="7100"/>
          <w:tab w:val="left" w:pos="14768"/>
          <w:tab w:val="left" w:pos="15620"/>
        </w:tabs>
        <w:rPr>
          <w:rFonts w:ascii="Arial" w:hAnsi="Arial" w:cs="Arial"/>
          <w:b/>
          <w:bCs/>
          <w:sz w:val="16"/>
          <w:szCs w:val="16"/>
          <w:u w:val="single"/>
        </w:rPr>
      </w:pPr>
    </w:p>
    <w:p w:rsidR="00220991" w:rsidRDefault="00A32725">
      <w:pPr>
        <w:pStyle w:val="Standard"/>
        <w:widowControl w:val="0"/>
        <w:tabs>
          <w:tab w:val="left" w:pos="4118"/>
          <w:tab w:val="left" w:pos="7100"/>
          <w:tab w:val="left" w:pos="14768"/>
          <w:tab w:val="left" w:pos="15620"/>
        </w:tabs>
        <w:rPr>
          <w:rFonts w:ascii="Arial" w:hAnsi="Arial" w:cs="Arial"/>
          <w:b/>
          <w:bCs/>
        </w:rPr>
      </w:pPr>
      <w:r>
        <w:rPr>
          <w:rFonts w:ascii="Arial" w:hAnsi="Arial" w:cs="Arial"/>
          <w:b/>
          <w:bCs/>
        </w:rPr>
        <w:t xml:space="preserve">  </w:t>
      </w:r>
      <w:r>
        <w:rPr>
          <w:rFonts w:ascii="Wingdings" w:hAnsi="Wingdings"/>
          <w:sz w:val="48"/>
          <w:szCs w:val="32"/>
        </w:rPr>
        <w:t></w:t>
      </w:r>
      <w:r>
        <w:rPr>
          <w:rFonts w:ascii="Arial" w:hAnsi="Arial" w:cs="Arial"/>
          <w:b/>
          <w:bCs/>
        </w:rPr>
        <w:t xml:space="preserve">: </w:t>
      </w:r>
      <w:r>
        <w:rPr>
          <w:rFonts w:ascii="Arial" w:hAnsi="Arial" w:cs="Arial"/>
        </w:rPr>
        <w:t>___/ ___/ ___/ ___/ ____</w:t>
      </w:r>
      <w:r>
        <w:rPr>
          <w:rFonts w:ascii="Arial" w:hAnsi="Arial" w:cs="Arial"/>
          <w:b/>
          <w:bCs/>
        </w:rPr>
        <w:t xml:space="preserve">  </w:t>
      </w:r>
    </w:p>
    <w:p w:rsidR="0092252B" w:rsidRDefault="0092252B">
      <w:pPr>
        <w:pStyle w:val="Standard"/>
        <w:widowControl w:val="0"/>
        <w:tabs>
          <w:tab w:val="left" w:pos="4118"/>
          <w:tab w:val="left" w:pos="7100"/>
          <w:tab w:val="left" w:pos="14768"/>
          <w:tab w:val="left" w:pos="15620"/>
        </w:tabs>
      </w:pPr>
    </w:p>
    <w:p w:rsidR="0092252B" w:rsidRDefault="0092252B" w:rsidP="0092252B">
      <w:pPr>
        <w:pStyle w:val="Standard"/>
        <w:widowControl w:val="0"/>
        <w:tabs>
          <w:tab w:val="left" w:pos="4970"/>
          <w:tab w:val="left" w:pos="14200"/>
          <w:tab w:val="left" w:pos="14342"/>
        </w:tabs>
      </w:pPr>
      <w:r>
        <w:rPr>
          <w:rFonts w:ascii="Arial" w:hAnsi="Arial" w:cs="Arial"/>
          <w:b/>
          <w:bCs/>
        </w:rPr>
        <w:t xml:space="preserve">    </w:t>
      </w:r>
      <w:r>
        <w:rPr>
          <w:rFonts w:ascii="Arial" w:hAnsi="Arial" w:cs="Arial"/>
          <w:b/>
          <w:bCs/>
          <w:u w:val="single"/>
        </w:rPr>
        <w:t>Profession</w:t>
      </w:r>
      <w:r>
        <w:rPr>
          <w:rFonts w:ascii="Arial" w:hAnsi="Arial" w:cs="Arial"/>
          <w:b/>
          <w:bCs/>
        </w:rPr>
        <w:t xml:space="preserve"> : </w:t>
      </w:r>
      <w:r>
        <w:rPr>
          <w:rFonts w:ascii="Arial" w:hAnsi="Arial" w:cs="Arial"/>
        </w:rPr>
        <w:t>.....................................................................</w:t>
      </w:r>
      <w:r>
        <w:rPr>
          <w:rFonts w:ascii="Arial" w:hAnsi="Arial" w:cs="Arial"/>
          <w:b/>
          <w:bCs/>
        </w:rPr>
        <w:t xml:space="preserve">    </w:t>
      </w:r>
    </w:p>
    <w:p w:rsidR="00220991" w:rsidRDefault="00220991">
      <w:pPr>
        <w:pStyle w:val="Standard"/>
        <w:widowControl w:val="0"/>
        <w:tabs>
          <w:tab w:val="left" w:pos="4118"/>
          <w:tab w:val="left" w:pos="7100"/>
          <w:tab w:val="left" w:pos="14768"/>
          <w:tab w:val="left" w:pos="15620"/>
        </w:tabs>
        <w:rPr>
          <w:rFonts w:ascii="Arial" w:hAnsi="Arial" w:cs="Arial"/>
          <w:b/>
          <w:bCs/>
          <w:sz w:val="16"/>
          <w:szCs w:val="16"/>
          <w:u w:val="single"/>
        </w:rPr>
      </w:pPr>
    </w:p>
    <w:p w:rsidR="00220991" w:rsidRDefault="00A32725">
      <w:pPr>
        <w:pStyle w:val="Paragraphedeliste"/>
        <w:widowControl w:val="0"/>
        <w:numPr>
          <w:ilvl w:val="0"/>
          <w:numId w:val="3"/>
        </w:numPr>
        <w:tabs>
          <w:tab w:val="left" w:pos="5348"/>
          <w:tab w:val="left" w:pos="8330"/>
          <w:tab w:val="left" w:pos="15998"/>
          <w:tab w:val="left" w:pos="16850"/>
        </w:tabs>
        <w:rPr>
          <w:rFonts w:ascii="Arial" w:hAnsi="Arial" w:cs="Arial"/>
          <w:b/>
          <w:bCs/>
        </w:rPr>
      </w:pPr>
      <w:r>
        <w:rPr>
          <w:rFonts w:ascii="Arial" w:hAnsi="Arial" w:cs="Arial"/>
          <w:b/>
          <w:bCs/>
        </w:rPr>
        <w:t xml:space="preserve">@     </w:t>
      </w:r>
    </w:p>
    <w:p w:rsidR="00220991" w:rsidRDefault="00A32725">
      <w:pPr>
        <w:pStyle w:val="Standard"/>
        <w:widowControl w:val="0"/>
        <w:tabs>
          <w:tab w:val="left" w:pos="7100"/>
          <w:tab w:val="left" w:pos="15620"/>
        </w:tabs>
      </w:pPr>
      <w:r>
        <w:rPr>
          <w:rFonts w:ascii="Arial" w:hAnsi="Arial" w:cs="Arial"/>
          <w:b/>
          <w:bCs/>
        </w:rPr>
        <w:t xml:space="preserve">  </w:t>
      </w:r>
      <w:r>
        <w:rPr>
          <w:rFonts w:ascii="Arial" w:hAnsi="Arial" w:cs="Arial"/>
          <w:b/>
          <w:bCs/>
          <w:u w:val="single"/>
        </w:rPr>
        <w:t>N° de Carte d'identité ou passeport </w:t>
      </w:r>
      <w:r>
        <w:rPr>
          <w:rFonts w:ascii="Arial" w:hAnsi="Arial" w:cs="Arial"/>
          <w:b/>
          <w:bCs/>
        </w:rPr>
        <w:t>: ………………………….</w:t>
      </w:r>
    </w:p>
    <w:p w:rsidR="00220991" w:rsidRDefault="00220991">
      <w:pPr>
        <w:pStyle w:val="Standard"/>
        <w:widowControl w:val="0"/>
        <w:tabs>
          <w:tab w:val="left" w:pos="7100"/>
          <w:tab w:val="left" w:pos="15620"/>
        </w:tabs>
      </w:pPr>
    </w:p>
    <w:p w:rsidR="00220991" w:rsidRDefault="00A32725">
      <w:pPr>
        <w:pStyle w:val="Standard"/>
        <w:widowControl w:val="0"/>
        <w:tabs>
          <w:tab w:val="left" w:pos="7100"/>
          <w:tab w:val="left" w:pos="15620"/>
        </w:tabs>
        <w:jc w:val="both"/>
        <w:rPr>
          <w:rFonts w:ascii="Arial" w:hAnsi="Arial" w:cs="Arial"/>
          <w:color w:val="003569"/>
          <w:sz w:val="14"/>
          <w:szCs w:val="14"/>
        </w:rPr>
      </w:pPr>
      <w:r>
        <w:rPr>
          <w:rFonts w:ascii="Arial" w:hAnsi="Arial" w:cs="Arial"/>
          <w:color w:val="003569"/>
          <w:sz w:val="14"/>
          <w:szCs w:val="14"/>
        </w:rPr>
        <w:t xml:space="preserve">- Pour toute inscription au Club des Supporters, vous recevrez, à votre domicile, un Welcome Pack composé d’un </w:t>
      </w:r>
      <w:r w:rsidR="0092252B">
        <w:rPr>
          <w:rFonts w:ascii="Arial" w:hAnsi="Arial" w:cs="Arial"/>
          <w:color w:val="003569"/>
          <w:sz w:val="14"/>
          <w:szCs w:val="14"/>
        </w:rPr>
        <w:t>cadeau</w:t>
      </w:r>
      <w:r>
        <w:rPr>
          <w:rFonts w:ascii="Arial" w:hAnsi="Arial" w:cs="Arial"/>
          <w:color w:val="003569"/>
          <w:sz w:val="14"/>
          <w:szCs w:val="14"/>
        </w:rPr>
        <w:t xml:space="preserve"> de l’Equipe de France, d’une carte de membre et d’une lettre de bienvenue signée par le sélectionneur national Didier Deschamps.</w:t>
      </w:r>
    </w:p>
    <w:p w:rsidR="00220991" w:rsidRDefault="00220991">
      <w:pPr>
        <w:pStyle w:val="Standard"/>
        <w:widowControl w:val="0"/>
        <w:tabs>
          <w:tab w:val="left" w:pos="7100"/>
          <w:tab w:val="left" w:pos="15620"/>
        </w:tabs>
        <w:jc w:val="center"/>
        <w:rPr>
          <w:rFonts w:ascii="Arial" w:hAnsi="Arial" w:cs="Arial"/>
          <w:b/>
          <w:bCs/>
          <w:sz w:val="6"/>
          <w:szCs w:val="6"/>
        </w:rPr>
      </w:pPr>
    </w:p>
    <w:p w:rsidR="00220991" w:rsidRDefault="00A32725">
      <w:pPr>
        <w:pStyle w:val="Standard"/>
        <w:widowControl w:val="0"/>
        <w:tabs>
          <w:tab w:val="left" w:pos="7100"/>
          <w:tab w:val="left" w:pos="15620"/>
        </w:tabs>
        <w:jc w:val="both"/>
        <w:rPr>
          <w:rFonts w:ascii="Arial" w:hAnsi="Arial" w:cs="Arial"/>
          <w:color w:val="003569"/>
          <w:sz w:val="14"/>
          <w:szCs w:val="14"/>
        </w:rPr>
      </w:pPr>
      <w:r>
        <w:rPr>
          <w:rFonts w:ascii="Arial" w:hAnsi="Arial" w:cs="Arial"/>
          <w:color w:val="003569"/>
          <w:sz w:val="14"/>
          <w:szCs w:val="14"/>
        </w:rPr>
        <w:t>- Etant membre du Club des Supporters, vous bénéficiez jusqu'à 15 jours de priorité sur l’achat des billets des matchs de l’Equipe de France dans l'ensemble du stade. Vous bénéficiez également d’une réduction de 15% sur le prix des billets de la tribune Supporters. Vous pouvez donc profiter d’un accès privilégié au sein de la tribune Supporters située au cœur de l’ambiance et des encouragements pour être dans les meilleures conditions afin de supporter l’Equipe de France pendant 90 minutes.</w:t>
      </w:r>
    </w:p>
    <w:p w:rsidR="00220991" w:rsidRDefault="00220991">
      <w:pPr>
        <w:pStyle w:val="Standard"/>
        <w:widowControl w:val="0"/>
        <w:tabs>
          <w:tab w:val="left" w:pos="7100"/>
          <w:tab w:val="left" w:pos="15620"/>
        </w:tabs>
        <w:jc w:val="center"/>
        <w:rPr>
          <w:rFonts w:ascii="Arial" w:hAnsi="Arial" w:cs="Arial"/>
          <w:color w:val="003569"/>
          <w:sz w:val="6"/>
          <w:szCs w:val="6"/>
        </w:rPr>
      </w:pPr>
    </w:p>
    <w:p w:rsidR="00220991" w:rsidRDefault="00A32725">
      <w:pPr>
        <w:pStyle w:val="Standard"/>
        <w:widowControl w:val="0"/>
        <w:tabs>
          <w:tab w:val="left" w:pos="7100"/>
          <w:tab w:val="left" w:pos="15620"/>
        </w:tabs>
        <w:jc w:val="both"/>
        <w:rPr>
          <w:rFonts w:ascii="Arial" w:hAnsi="Arial" w:cs="Arial"/>
          <w:color w:val="003569"/>
          <w:sz w:val="14"/>
          <w:szCs w:val="14"/>
        </w:rPr>
      </w:pPr>
      <w:r>
        <w:rPr>
          <w:rFonts w:ascii="Arial" w:hAnsi="Arial" w:cs="Arial"/>
          <w:color w:val="003569"/>
          <w:sz w:val="14"/>
          <w:szCs w:val="14"/>
        </w:rPr>
        <w:t>- Le membre du Club des Supporters bénéficie également d’un accès à 4 ventes privées sur la boutique en ligne de la Fédération Française de Football sur une sélection de produits.</w:t>
      </w:r>
    </w:p>
    <w:p w:rsidR="00220991" w:rsidRDefault="00220991">
      <w:pPr>
        <w:pStyle w:val="Standard"/>
        <w:widowControl w:val="0"/>
        <w:tabs>
          <w:tab w:val="left" w:pos="7100"/>
          <w:tab w:val="left" w:pos="15620"/>
        </w:tabs>
        <w:jc w:val="center"/>
        <w:rPr>
          <w:rFonts w:ascii="Arial" w:hAnsi="Arial" w:cs="Arial"/>
          <w:sz w:val="14"/>
          <w:szCs w:val="14"/>
        </w:rPr>
      </w:pPr>
    </w:p>
    <w:p w:rsidR="00220991" w:rsidRDefault="00A32725">
      <w:pPr>
        <w:pStyle w:val="Titre"/>
        <w:jc w:val="both"/>
        <w:rPr>
          <w:rFonts w:ascii="Arial" w:hAnsi="Arial" w:cs="Arial"/>
          <w:b w:val="0"/>
          <w:color w:val="003569"/>
          <w:sz w:val="14"/>
          <w:szCs w:val="14"/>
        </w:rPr>
      </w:pPr>
      <w:r>
        <w:rPr>
          <w:rFonts w:ascii="Arial" w:hAnsi="Arial" w:cs="Arial"/>
          <w:b w:val="0"/>
          <w:color w:val="003569"/>
          <w:sz w:val="14"/>
          <w:szCs w:val="14"/>
        </w:rPr>
        <w:t>- Etre membre du Club des Supporters permet d’accéder de manière privilégiée aux entraînements lors des rassemblements de l’Equipe de France. Chaque membre dispose de deux places pour assister aux entraînements ouverts au public par le sélectionneur dans la limite des places disponibles.</w:t>
      </w:r>
    </w:p>
    <w:p w:rsidR="00220991" w:rsidRDefault="00220991">
      <w:pPr>
        <w:pStyle w:val="Titre"/>
        <w:jc w:val="both"/>
        <w:rPr>
          <w:b w:val="0"/>
          <w:sz w:val="6"/>
          <w:szCs w:val="6"/>
        </w:rPr>
      </w:pPr>
    </w:p>
    <w:p w:rsidR="00220991" w:rsidRDefault="00A32725">
      <w:pPr>
        <w:pStyle w:val="Titre"/>
        <w:jc w:val="both"/>
        <w:rPr>
          <w:rFonts w:ascii="Arial" w:hAnsi="Arial" w:cs="Arial"/>
          <w:b w:val="0"/>
          <w:color w:val="003569"/>
          <w:sz w:val="14"/>
          <w:szCs w:val="14"/>
        </w:rPr>
      </w:pPr>
      <w:r>
        <w:rPr>
          <w:rFonts w:ascii="Arial" w:hAnsi="Arial" w:cs="Arial"/>
          <w:b w:val="0"/>
          <w:color w:val="003569"/>
          <w:sz w:val="14"/>
          <w:szCs w:val="14"/>
        </w:rPr>
        <w:t>- Se rendre aux matchs de l’Equipe de France ne doit plus être un problème. Effectivement de nombreux départs en bus de différentes villes sont mis à votre disposition afin de permettre à toutes les régions de France d’assister à tous les matchs des Equipes de France et cela à des tarifs préférentiels.</w:t>
      </w:r>
    </w:p>
    <w:p w:rsidR="00220991" w:rsidRDefault="00220991">
      <w:pPr>
        <w:pStyle w:val="Titre"/>
        <w:jc w:val="left"/>
        <w:rPr>
          <w:rFonts w:ascii="Arial" w:hAnsi="Arial" w:cs="Arial"/>
          <w:b w:val="0"/>
          <w:color w:val="003569"/>
          <w:sz w:val="6"/>
          <w:szCs w:val="6"/>
        </w:rPr>
      </w:pPr>
    </w:p>
    <w:p w:rsidR="00220991" w:rsidRDefault="00A32725">
      <w:pPr>
        <w:pStyle w:val="Titre"/>
        <w:jc w:val="both"/>
        <w:rPr>
          <w:rFonts w:ascii="Arial" w:hAnsi="Arial" w:cs="Arial"/>
          <w:b w:val="0"/>
          <w:color w:val="003569"/>
          <w:sz w:val="14"/>
          <w:szCs w:val="14"/>
        </w:rPr>
      </w:pPr>
      <w:r>
        <w:rPr>
          <w:rFonts w:ascii="Arial" w:hAnsi="Arial" w:cs="Arial"/>
          <w:b w:val="0"/>
          <w:color w:val="003569"/>
          <w:sz w:val="14"/>
          <w:szCs w:val="14"/>
        </w:rPr>
        <w:t>- Le club des Supporters donne aussi la possibilité de participer aux voyages supporters organisés par la Fédération Française de Football autour des matchs à l’étranger de l’Equipe de France.</w:t>
      </w:r>
    </w:p>
    <w:p w:rsidR="0092252B" w:rsidRPr="0092252B" w:rsidRDefault="0092252B" w:rsidP="0092252B">
      <w:pPr>
        <w:pStyle w:val="Sous-titre"/>
      </w:pPr>
    </w:p>
    <w:p w:rsidR="00220991" w:rsidRDefault="00A32725" w:rsidP="008D039B">
      <w:pPr>
        <w:pStyle w:val="Titre"/>
      </w:pPr>
      <w:r>
        <w:rPr>
          <w:noProof/>
          <w:lang w:eastAsia="fr-FR"/>
        </w:rPr>
        <w:drawing>
          <wp:inline distT="0" distB="0" distL="0" distR="0">
            <wp:extent cx="2636558" cy="2216505"/>
            <wp:effectExtent l="0" t="0" r="5080" b="6350"/>
            <wp:docPr id="2"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2640934" cy="2220184"/>
                    </a:xfrm>
                    <a:prstGeom prst="rect">
                      <a:avLst/>
                    </a:prstGeom>
                    <a:noFill/>
                    <a:ln>
                      <a:noFill/>
                      <a:prstDash/>
                    </a:ln>
                  </pic:spPr>
                </pic:pic>
              </a:graphicData>
            </a:graphic>
          </wp:inline>
        </w:drawing>
      </w:r>
      <w:r>
        <w:t xml:space="preserve">          </w:t>
      </w:r>
      <w:r>
        <w:rPr>
          <w:noProof/>
          <w:lang w:eastAsia="fr-FR"/>
        </w:rPr>
        <w:drawing>
          <wp:inline distT="0" distB="0" distL="0" distR="0">
            <wp:extent cx="2399386" cy="2304288"/>
            <wp:effectExtent l="0" t="0" r="1270" b="0"/>
            <wp:docPr id="3" nam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2418663" cy="2322801"/>
                    </a:xfrm>
                    <a:prstGeom prst="rect">
                      <a:avLst/>
                    </a:prstGeom>
                    <a:noFill/>
                    <a:ln>
                      <a:noFill/>
                      <a:prstDash/>
                    </a:ln>
                  </pic:spPr>
                </pic:pic>
              </a:graphicData>
            </a:graphic>
          </wp:inline>
        </w:drawing>
      </w:r>
    </w:p>
    <w:sectPr w:rsidR="00220991">
      <w:pgSz w:w="11906" w:h="16838"/>
      <w:pgMar w:top="851" w:right="284" w:bottom="851" w:left="28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2E43" w:rsidRDefault="00632E43">
      <w:pPr>
        <w:spacing w:after="0" w:line="240" w:lineRule="auto"/>
      </w:pPr>
      <w:r>
        <w:separator/>
      </w:r>
    </w:p>
  </w:endnote>
  <w:endnote w:type="continuationSeparator" w:id="0">
    <w:p w:rsidR="00632E43" w:rsidRDefault="00632E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Lucida Sans">
    <w:panose1 w:val="020B0602030504020204"/>
    <w:charset w:val="4D"/>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lgerian">
    <w:altName w:val="Cambria"/>
    <w:panose1 w:val="04020705040A02060702"/>
    <w:charset w:val="00"/>
    <w:family w:val="decorativ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2E43" w:rsidRDefault="00632E43">
      <w:pPr>
        <w:spacing w:after="0" w:line="240" w:lineRule="auto"/>
      </w:pPr>
      <w:r>
        <w:rPr>
          <w:color w:val="000000"/>
        </w:rPr>
        <w:separator/>
      </w:r>
    </w:p>
  </w:footnote>
  <w:footnote w:type="continuationSeparator" w:id="0">
    <w:p w:rsidR="00632E43" w:rsidRDefault="00632E4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642C87"/>
    <w:multiLevelType w:val="multilevel"/>
    <w:tmpl w:val="C0C60242"/>
    <w:styleLink w:val="WWNum1"/>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
    <w:nsid w:val="700837D5"/>
    <w:multiLevelType w:val="multilevel"/>
    <w:tmpl w:val="5F76C634"/>
    <w:styleLink w:val="WWNum2"/>
    <w:lvl w:ilvl="0">
      <w:numFmt w:val="bullet"/>
      <w:lvlText w:val=""/>
      <w:lvlJc w:val="left"/>
      <w:pPr>
        <w:ind w:left="465" w:hanging="465"/>
      </w:pPr>
      <w:rPr>
        <w:rFonts w:ascii="Wingdings 2" w:hAnsi="Wingdings 2"/>
        <w:sz w:val="52"/>
        <w:szCs w:val="52"/>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num w:numId="1">
    <w:abstractNumId w:val="0"/>
  </w:num>
  <w:num w:numId="2">
    <w:abstractNumId w:val="1"/>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0991"/>
    <w:rsid w:val="00220991"/>
    <w:rsid w:val="004F2B4E"/>
    <w:rsid w:val="006061D7"/>
    <w:rsid w:val="00632E43"/>
    <w:rsid w:val="00646DF7"/>
    <w:rsid w:val="008D039B"/>
    <w:rsid w:val="008F2401"/>
    <w:rsid w:val="0092252B"/>
    <w:rsid w:val="00A3272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ahoma"/>
        <w:kern w:val="3"/>
        <w:sz w:val="22"/>
        <w:szCs w:val="22"/>
        <w:lang w:val="fr-FR" w:eastAsia="en-US" w:bidi="ar-SA"/>
      </w:rPr>
    </w:rPrDefault>
    <w:pPrDefault>
      <w:pPr>
        <w:widowControl w:val="0"/>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style>
  <w:style w:type="paragraph" w:styleId="Titre7">
    <w:name w:val="heading 7"/>
    <w:basedOn w:val="Standard"/>
    <w:next w:val="Textbody"/>
    <w:pPr>
      <w:keepNext/>
      <w:shd w:val="clear" w:color="auto" w:fill="FFFFFF"/>
      <w:jc w:val="center"/>
      <w:outlineLvl w:val="6"/>
    </w:pPr>
    <w:rPr>
      <w:rFonts w:ascii="Arial" w:hAnsi="Arial" w:cs="Arial"/>
      <w:i/>
      <w:iCs/>
      <w:color w:val="000000"/>
      <w:sz w:val="16"/>
      <w:szCs w:val="11"/>
    </w:rPr>
  </w:style>
  <w:style w:type="paragraph" w:styleId="Titre9">
    <w:name w:val="heading 9"/>
    <w:basedOn w:val="Standard"/>
    <w:next w:val="Textbody"/>
    <w:pPr>
      <w:keepNext/>
      <w:shd w:val="clear" w:color="auto" w:fill="FFFFFF"/>
      <w:jc w:val="center"/>
      <w:outlineLvl w:val="8"/>
    </w:pPr>
    <w:rPr>
      <w:rFonts w:ascii="Arial" w:hAnsi="Arial" w:cs="Arial"/>
      <w:b/>
      <w:bCs/>
      <w:color w:val="000000"/>
      <w:sz w:val="16"/>
      <w:szCs w:val="1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pPr>
      <w:widowControl/>
      <w:suppressAutoHyphens/>
      <w:spacing w:after="0" w:line="240" w:lineRule="auto"/>
    </w:pPr>
    <w:rPr>
      <w:rFonts w:ascii="Times New Roman" w:eastAsia="Times New Roman" w:hAnsi="Times New Roman" w:cs="Times New Roman"/>
      <w:sz w:val="24"/>
      <w:szCs w:val="24"/>
      <w:lang w:eastAsia="ar-SA"/>
    </w:rPr>
  </w:style>
  <w:style w:type="paragraph" w:customStyle="1" w:styleId="Heading">
    <w:name w:val="Heading"/>
    <w:basedOn w:val="Standard"/>
    <w:next w:val="Textbody"/>
    <w:pPr>
      <w:keepNext/>
      <w:spacing w:before="240" w:after="120"/>
    </w:pPr>
    <w:rPr>
      <w:rFonts w:ascii="Arial" w:eastAsia="Microsoft YaHei" w:hAnsi="Arial" w:cs="Lucida Sans"/>
      <w:sz w:val="28"/>
      <w:szCs w:val="28"/>
    </w:rPr>
  </w:style>
  <w:style w:type="paragraph" w:customStyle="1" w:styleId="Textbody">
    <w:name w:val="Text body"/>
    <w:basedOn w:val="Standard"/>
    <w:pPr>
      <w:spacing w:after="120"/>
    </w:pPr>
  </w:style>
  <w:style w:type="paragraph" w:styleId="Liste">
    <w:name w:val="List"/>
    <w:basedOn w:val="Textbody"/>
    <w:rPr>
      <w:rFonts w:cs="Lucida Sans"/>
    </w:rPr>
  </w:style>
  <w:style w:type="paragraph" w:styleId="Lgende">
    <w:name w:val="caption"/>
    <w:basedOn w:val="Standard"/>
    <w:pPr>
      <w:suppressLineNumbers/>
      <w:spacing w:before="120" w:after="120"/>
    </w:pPr>
    <w:rPr>
      <w:rFonts w:cs="Lucida Sans"/>
      <w:i/>
      <w:iCs/>
    </w:rPr>
  </w:style>
  <w:style w:type="paragraph" w:customStyle="1" w:styleId="Index">
    <w:name w:val="Index"/>
    <w:basedOn w:val="Standard"/>
    <w:pPr>
      <w:suppressLineNumbers/>
    </w:pPr>
    <w:rPr>
      <w:rFonts w:cs="Lucida Sans"/>
    </w:rPr>
  </w:style>
  <w:style w:type="paragraph" w:styleId="Titre">
    <w:name w:val="Title"/>
    <w:basedOn w:val="Standard"/>
    <w:next w:val="Sous-titre"/>
    <w:uiPriority w:val="10"/>
    <w:qFormat/>
    <w:pPr>
      <w:jc w:val="center"/>
    </w:pPr>
    <w:rPr>
      <w:b/>
      <w:bCs/>
      <w:sz w:val="32"/>
      <w:szCs w:val="20"/>
    </w:rPr>
  </w:style>
  <w:style w:type="paragraph" w:styleId="Sous-titre">
    <w:name w:val="Subtitle"/>
    <w:basedOn w:val="Standard"/>
    <w:next w:val="Textbody"/>
    <w:uiPriority w:val="11"/>
    <w:qFormat/>
    <w:rPr>
      <w:rFonts w:ascii="Cambria" w:hAnsi="Cambria"/>
      <w:i/>
      <w:iCs/>
      <w:color w:val="4F81BD"/>
      <w:spacing w:val="15"/>
      <w:sz w:val="28"/>
      <w:szCs w:val="28"/>
    </w:rPr>
  </w:style>
  <w:style w:type="paragraph" w:styleId="Textedebulles">
    <w:name w:val="Balloon Text"/>
    <w:basedOn w:val="Standard"/>
    <w:rPr>
      <w:rFonts w:ascii="Tahoma" w:hAnsi="Tahoma" w:cs="Tahoma"/>
      <w:sz w:val="16"/>
      <w:szCs w:val="16"/>
    </w:rPr>
  </w:style>
  <w:style w:type="paragraph" w:styleId="Paragraphedeliste">
    <w:name w:val="List Paragraph"/>
    <w:basedOn w:val="Standard"/>
    <w:pPr>
      <w:suppressAutoHyphens w:val="0"/>
      <w:spacing w:after="160" w:line="254" w:lineRule="auto"/>
      <w:ind w:left="720"/>
    </w:pPr>
    <w:rPr>
      <w:rFonts w:ascii="Calibri" w:hAnsi="Calibri"/>
      <w:sz w:val="22"/>
      <w:szCs w:val="22"/>
      <w:lang w:eastAsia="en-US"/>
    </w:rPr>
  </w:style>
  <w:style w:type="character" w:customStyle="1" w:styleId="Titre7Car">
    <w:name w:val="Titre 7 Car"/>
    <w:basedOn w:val="Policepardfaut"/>
    <w:rPr>
      <w:rFonts w:ascii="Arial" w:eastAsia="Times New Roman" w:hAnsi="Arial" w:cs="Arial"/>
      <w:i/>
      <w:iCs/>
      <w:color w:val="000000"/>
      <w:sz w:val="16"/>
      <w:szCs w:val="11"/>
      <w:lang w:eastAsia="ar-SA"/>
    </w:rPr>
  </w:style>
  <w:style w:type="character" w:customStyle="1" w:styleId="Titre9Car">
    <w:name w:val="Titre 9 Car"/>
    <w:basedOn w:val="Policepardfaut"/>
    <w:rPr>
      <w:rFonts w:ascii="Arial" w:eastAsia="Times New Roman" w:hAnsi="Arial" w:cs="Arial"/>
      <w:b/>
      <w:bCs/>
      <w:color w:val="000000"/>
      <w:sz w:val="16"/>
      <w:szCs w:val="11"/>
      <w:lang w:eastAsia="ar-SA"/>
    </w:rPr>
  </w:style>
  <w:style w:type="character" w:customStyle="1" w:styleId="TitreCar">
    <w:name w:val="Titre Car"/>
    <w:basedOn w:val="Policepardfaut"/>
    <w:rPr>
      <w:rFonts w:ascii="Times New Roman" w:eastAsia="Times New Roman" w:hAnsi="Times New Roman" w:cs="Times New Roman"/>
      <w:b/>
      <w:sz w:val="32"/>
      <w:szCs w:val="20"/>
      <w:lang w:eastAsia="ar-SA"/>
    </w:rPr>
  </w:style>
  <w:style w:type="character" w:customStyle="1" w:styleId="Sous-titreCar">
    <w:name w:val="Sous-titre Car"/>
    <w:basedOn w:val="Policepardfaut"/>
    <w:rPr>
      <w:rFonts w:ascii="Cambria" w:hAnsi="Cambria"/>
      <w:i/>
      <w:iCs/>
      <w:color w:val="4F81BD"/>
      <w:spacing w:val="15"/>
      <w:sz w:val="24"/>
      <w:szCs w:val="24"/>
      <w:lang w:eastAsia="ar-SA"/>
    </w:rPr>
  </w:style>
  <w:style w:type="character" w:customStyle="1" w:styleId="TextedebullesCar">
    <w:name w:val="Texte de bulles Car"/>
    <w:basedOn w:val="Policepardfaut"/>
    <w:rPr>
      <w:rFonts w:ascii="Tahoma" w:eastAsia="Times New Roman" w:hAnsi="Tahoma" w:cs="Tahoma"/>
      <w:sz w:val="16"/>
      <w:szCs w:val="16"/>
      <w:lang w:eastAsia="ar-SA"/>
    </w:rPr>
  </w:style>
  <w:style w:type="character" w:customStyle="1" w:styleId="ListLabel1">
    <w:name w:val="ListLabel 1"/>
    <w:rPr>
      <w:sz w:val="52"/>
      <w:szCs w:val="52"/>
    </w:rPr>
  </w:style>
  <w:style w:type="character" w:customStyle="1" w:styleId="ListLabel2">
    <w:name w:val="ListLabel 2"/>
    <w:rPr>
      <w:rFonts w:cs="Courier New"/>
    </w:rPr>
  </w:style>
  <w:style w:type="numbering" w:customStyle="1" w:styleId="WWNum1">
    <w:name w:val="WWNum1"/>
    <w:basedOn w:val="Aucuneliste"/>
    <w:pPr>
      <w:numPr>
        <w:numId w:val="1"/>
      </w:numPr>
    </w:pPr>
  </w:style>
  <w:style w:type="numbering" w:customStyle="1" w:styleId="WWNum2">
    <w:name w:val="WWNum2"/>
    <w:basedOn w:val="Aucuneliste"/>
    <w:pPr>
      <w:numPr>
        <w:numId w:val="2"/>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ahoma"/>
        <w:kern w:val="3"/>
        <w:sz w:val="22"/>
        <w:szCs w:val="22"/>
        <w:lang w:val="fr-FR" w:eastAsia="en-US" w:bidi="ar-SA"/>
      </w:rPr>
    </w:rPrDefault>
    <w:pPrDefault>
      <w:pPr>
        <w:widowControl w:val="0"/>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style>
  <w:style w:type="paragraph" w:styleId="Titre7">
    <w:name w:val="heading 7"/>
    <w:basedOn w:val="Standard"/>
    <w:next w:val="Textbody"/>
    <w:pPr>
      <w:keepNext/>
      <w:shd w:val="clear" w:color="auto" w:fill="FFFFFF"/>
      <w:jc w:val="center"/>
      <w:outlineLvl w:val="6"/>
    </w:pPr>
    <w:rPr>
      <w:rFonts w:ascii="Arial" w:hAnsi="Arial" w:cs="Arial"/>
      <w:i/>
      <w:iCs/>
      <w:color w:val="000000"/>
      <w:sz w:val="16"/>
      <w:szCs w:val="11"/>
    </w:rPr>
  </w:style>
  <w:style w:type="paragraph" w:styleId="Titre9">
    <w:name w:val="heading 9"/>
    <w:basedOn w:val="Standard"/>
    <w:next w:val="Textbody"/>
    <w:pPr>
      <w:keepNext/>
      <w:shd w:val="clear" w:color="auto" w:fill="FFFFFF"/>
      <w:jc w:val="center"/>
      <w:outlineLvl w:val="8"/>
    </w:pPr>
    <w:rPr>
      <w:rFonts w:ascii="Arial" w:hAnsi="Arial" w:cs="Arial"/>
      <w:b/>
      <w:bCs/>
      <w:color w:val="000000"/>
      <w:sz w:val="16"/>
      <w:szCs w:val="1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pPr>
      <w:widowControl/>
      <w:suppressAutoHyphens/>
      <w:spacing w:after="0" w:line="240" w:lineRule="auto"/>
    </w:pPr>
    <w:rPr>
      <w:rFonts w:ascii="Times New Roman" w:eastAsia="Times New Roman" w:hAnsi="Times New Roman" w:cs="Times New Roman"/>
      <w:sz w:val="24"/>
      <w:szCs w:val="24"/>
      <w:lang w:eastAsia="ar-SA"/>
    </w:rPr>
  </w:style>
  <w:style w:type="paragraph" w:customStyle="1" w:styleId="Heading">
    <w:name w:val="Heading"/>
    <w:basedOn w:val="Standard"/>
    <w:next w:val="Textbody"/>
    <w:pPr>
      <w:keepNext/>
      <w:spacing w:before="240" w:after="120"/>
    </w:pPr>
    <w:rPr>
      <w:rFonts w:ascii="Arial" w:eastAsia="Microsoft YaHei" w:hAnsi="Arial" w:cs="Lucida Sans"/>
      <w:sz w:val="28"/>
      <w:szCs w:val="28"/>
    </w:rPr>
  </w:style>
  <w:style w:type="paragraph" w:customStyle="1" w:styleId="Textbody">
    <w:name w:val="Text body"/>
    <w:basedOn w:val="Standard"/>
    <w:pPr>
      <w:spacing w:after="120"/>
    </w:pPr>
  </w:style>
  <w:style w:type="paragraph" w:styleId="Liste">
    <w:name w:val="List"/>
    <w:basedOn w:val="Textbody"/>
    <w:rPr>
      <w:rFonts w:cs="Lucida Sans"/>
    </w:rPr>
  </w:style>
  <w:style w:type="paragraph" w:styleId="Lgende">
    <w:name w:val="caption"/>
    <w:basedOn w:val="Standard"/>
    <w:pPr>
      <w:suppressLineNumbers/>
      <w:spacing w:before="120" w:after="120"/>
    </w:pPr>
    <w:rPr>
      <w:rFonts w:cs="Lucida Sans"/>
      <w:i/>
      <w:iCs/>
    </w:rPr>
  </w:style>
  <w:style w:type="paragraph" w:customStyle="1" w:styleId="Index">
    <w:name w:val="Index"/>
    <w:basedOn w:val="Standard"/>
    <w:pPr>
      <w:suppressLineNumbers/>
    </w:pPr>
    <w:rPr>
      <w:rFonts w:cs="Lucida Sans"/>
    </w:rPr>
  </w:style>
  <w:style w:type="paragraph" w:styleId="Titre">
    <w:name w:val="Title"/>
    <w:basedOn w:val="Standard"/>
    <w:next w:val="Sous-titre"/>
    <w:uiPriority w:val="10"/>
    <w:qFormat/>
    <w:pPr>
      <w:jc w:val="center"/>
    </w:pPr>
    <w:rPr>
      <w:b/>
      <w:bCs/>
      <w:sz w:val="32"/>
      <w:szCs w:val="20"/>
    </w:rPr>
  </w:style>
  <w:style w:type="paragraph" w:styleId="Sous-titre">
    <w:name w:val="Subtitle"/>
    <w:basedOn w:val="Standard"/>
    <w:next w:val="Textbody"/>
    <w:uiPriority w:val="11"/>
    <w:qFormat/>
    <w:rPr>
      <w:rFonts w:ascii="Cambria" w:hAnsi="Cambria"/>
      <w:i/>
      <w:iCs/>
      <w:color w:val="4F81BD"/>
      <w:spacing w:val="15"/>
      <w:sz w:val="28"/>
      <w:szCs w:val="28"/>
    </w:rPr>
  </w:style>
  <w:style w:type="paragraph" w:styleId="Textedebulles">
    <w:name w:val="Balloon Text"/>
    <w:basedOn w:val="Standard"/>
    <w:rPr>
      <w:rFonts w:ascii="Tahoma" w:hAnsi="Tahoma" w:cs="Tahoma"/>
      <w:sz w:val="16"/>
      <w:szCs w:val="16"/>
    </w:rPr>
  </w:style>
  <w:style w:type="paragraph" w:styleId="Paragraphedeliste">
    <w:name w:val="List Paragraph"/>
    <w:basedOn w:val="Standard"/>
    <w:pPr>
      <w:suppressAutoHyphens w:val="0"/>
      <w:spacing w:after="160" w:line="254" w:lineRule="auto"/>
      <w:ind w:left="720"/>
    </w:pPr>
    <w:rPr>
      <w:rFonts w:ascii="Calibri" w:hAnsi="Calibri"/>
      <w:sz w:val="22"/>
      <w:szCs w:val="22"/>
      <w:lang w:eastAsia="en-US"/>
    </w:rPr>
  </w:style>
  <w:style w:type="character" w:customStyle="1" w:styleId="Titre7Car">
    <w:name w:val="Titre 7 Car"/>
    <w:basedOn w:val="Policepardfaut"/>
    <w:rPr>
      <w:rFonts w:ascii="Arial" w:eastAsia="Times New Roman" w:hAnsi="Arial" w:cs="Arial"/>
      <w:i/>
      <w:iCs/>
      <w:color w:val="000000"/>
      <w:sz w:val="16"/>
      <w:szCs w:val="11"/>
      <w:lang w:eastAsia="ar-SA"/>
    </w:rPr>
  </w:style>
  <w:style w:type="character" w:customStyle="1" w:styleId="Titre9Car">
    <w:name w:val="Titre 9 Car"/>
    <w:basedOn w:val="Policepardfaut"/>
    <w:rPr>
      <w:rFonts w:ascii="Arial" w:eastAsia="Times New Roman" w:hAnsi="Arial" w:cs="Arial"/>
      <w:b/>
      <w:bCs/>
      <w:color w:val="000000"/>
      <w:sz w:val="16"/>
      <w:szCs w:val="11"/>
      <w:lang w:eastAsia="ar-SA"/>
    </w:rPr>
  </w:style>
  <w:style w:type="character" w:customStyle="1" w:styleId="TitreCar">
    <w:name w:val="Titre Car"/>
    <w:basedOn w:val="Policepardfaut"/>
    <w:rPr>
      <w:rFonts w:ascii="Times New Roman" w:eastAsia="Times New Roman" w:hAnsi="Times New Roman" w:cs="Times New Roman"/>
      <w:b/>
      <w:sz w:val="32"/>
      <w:szCs w:val="20"/>
      <w:lang w:eastAsia="ar-SA"/>
    </w:rPr>
  </w:style>
  <w:style w:type="character" w:customStyle="1" w:styleId="Sous-titreCar">
    <w:name w:val="Sous-titre Car"/>
    <w:basedOn w:val="Policepardfaut"/>
    <w:rPr>
      <w:rFonts w:ascii="Cambria" w:hAnsi="Cambria"/>
      <w:i/>
      <w:iCs/>
      <w:color w:val="4F81BD"/>
      <w:spacing w:val="15"/>
      <w:sz w:val="24"/>
      <w:szCs w:val="24"/>
      <w:lang w:eastAsia="ar-SA"/>
    </w:rPr>
  </w:style>
  <w:style w:type="character" w:customStyle="1" w:styleId="TextedebullesCar">
    <w:name w:val="Texte de bulles Car"/>
    <w:basedOn w:val="Policepardfaut"/>
    <w:rPr>
      <w:rFonts w:ascii="Tahoma" w:eastAsia="Times New Roman" w:hAnsi="Tahoma" w:cs="Tahoma"/>
      <w:sz w:val="16"/>
      <w:szCs w:val="16"/>
      <w:lang w:eastAsia="ar-SA"/>
    </w:rPr>
  </w:style>
  <w:style w:type="character" w:customStyle="1" w:styleId="ListLabel1">
    <w:name w:val="ListLabel 1"/>
    <w:rPr>
      <w:sz w:val="52"/>
      <w:szCs w:val="52"/>
    </w:rPr>
  </w:style>
  <w:style w:type="character" w:customStyle="1" w:styleId="ListLabel2">
    <w:name w:val="ListLabel 2"/>
    <w:rPr>
      <w:rFonts w:cs="Courier New"/>
    </w:rPr>
  </w:style>
  <w:style w:type="numbering" w:customStyle="1" w:styleId="WWNum1">
    <w:name w:val="WWNum1"/>
    <w:basedOn w:val="Aucuneliste"/>
    <w:pPr>
      <w:numPr>
        <w:numId w:val="1"/>
      </w:numPr>
    </w:pPr>
  </w:style>
  <w:style w:type="numbering" w:customStyle="1" w:styleId="WWNum2">
    <w:name w:val="WWNum2"/>
    <w:basedOn w:val="Aucuneliste"/>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377</Words>
  <Characters>2077</Characters>
  <Application>Microsoft Office Word</Application>
  <DocSecurity>0</DocSecurity>
  <Lines>17</Lines>
  <Paragraphs>4</Paragraphs>
  <ScaleCrop>false</ScaleCrop>
  <HeadingPairs>
    <vt:vector size="2" baseType="variant">
      <vt:variant>
        <vt:lpstr>Titre</vt:lpstr>
      </vt:variant>
      <vt:variant>
        <vt:i4>1</vt:i4>
      </vt:variant>
    </vt:vector>
  </HeadingPairs>
  <TitlesOfParts>
    <vt:vector size="1" baseType="lpstr">
      <vt:lpstr/>
    </vt:vector>
  </TitlesOfParts>
  <Company>Dillinger France</Company>
  <LinksUpToDate>false</LinksUpToDate>
  <CharactersWithSpaces>2450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Valérie MARTEEL</dc:creator>
  <cp:lastModifiedBy>VITSE, Matthias, Dillinger France</cp:lastModifiedBy>
  <cp:revision>2</cp:revision>
  <cp:lastPrinted>2019-07-30T13:41:00Z</cp:lastPrinted>
  <dcterms:created xsi:type="dcterms:W3CDTF">2021-09-06T11:51:00Z</dcterms:created>
  <dcterms:modified xsi:type="dcterms:W3CDTF">2021-09-06T11:51:00Z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